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D" w:rsidRPr="000B7299" w:rsidRDefault="000722F2" w:rsidP="000B7299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299">
        <w:rPr>
          <w:rFonts w:ascii="Times New Roman" w:hAnsi="Times New Roman" w:cs="Times New Roman"/>
          <w:b/>
          <w:i/>
          <w:sz w:val="28"/>
          <w:szCs w:val="28"/>
        </w:rPr>
        <w:t>«Центрирование»</w:t>
      </w:r>
    </w:p>
    <w:p w:rsidR="005A25B5" w:rsidRPr="000B7299" w:rsidRDefault="005A25B5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299">
        <w:rPr>
          <w:sz w:val="28"/>
          <w:szCs w:val="28"/>
        </w:rPr>
        <w:t xml:space="preserve">Слово «центрирование» используется во многих традициях и подходах и означает приблизительно </w:t>
      </w:r>
      <w:proofErr w:type="gramStart"/>
      <w:r w:rsidRPr="000B7299">
        <w:rPr>
          <w:sz w:val="28"/>
          <w:szCs w:val="28"/>
        </w:rPr>
        <w:t>одно и тоже</w:t>
      </w:r>
      <w:proofErr w:type="gramEnd"/>
      <w:r w:rsidRPr="000B7299">
        <w:rPr>
          <w:sz w:val="28"/>
          <w:szCs w:val="28"/>
        </w:rPr>
        <w:t>: хо</w:t>
      </w:r>
      <w:r w:rsidR="004E66BE" w:rsidRPr="000B7299">
        <w:rPr>
          <w:sz w:val="28"/>
          <w:szCs w:val="28"/>
        </w:rPr>
        <w:t xml:space="preserve">роший контакт с центром ведет к </w:t>
      </w:r>
      <w:r w:rsidRPr="000B7299">
        <w:rPr>
          <w:sz w:val="28"/>
          <w:szCs w:val="28"/>
        </w:rPr>
        <w:t>эмоциональной и физической устойчивости, способности быть сильным и гибким одновременно, быстро ориентироваться и не терять себя в любых ситуациях.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6BE" w:rsidRPr="000B7299" w:rsidRDefault="004E66BE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Потеря ощущения центра, своего «Я» выражается в таком многообразии феноменов, как: </w:t>
      </w:r>
      <w:r w:rsidR="00750A91" w:rsidRPr="000B7299">
        <w:rPr>
          <w:rFonts w:ascii="Times New Roman" w:hAnsi="Times New Roman" w:cs="Times New Roman"/>
          <w:sz w:val="28"/>
          <w:szCs w:val="28"/>
        </w:rPr>
        <w:t>э</w:t>
      </w:r>
      <w:r w:rsidRPr="000B7299">
        <w:rPr>
          <w:rFonts w:ascii="Times New Roman" w:hAnsi="Times New Roman" w:cs="Times New Roman"/>
          <w:sz w:val="28"/>
          <w:szCs w:val="28"/>
        </w:rPr>
        <w:t xml:space="preserve">моциональное «заражение» (человек в близком контакте не может не вовлекаться в переживание партнера), созависимое поведение, профессиональное выгорание,  сепарационная тревога и т.д.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A91" w:rsidRPr="000B7299" w:rsidRDefault="00750A91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Чувствование себя,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 xml:space="preserve"> своих потребностей, переживание своих эмоций и отделение их от эмоций партнера возможно через сохранение контакта с собой.</w:t>
      </w:r>
    </w:p>
    <w:p w:rsidR="000B7299" w:rsidRDefault="000B7299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5A25B5" w:rsidRPr="000B7299" w:rsidRDefault="004E66BE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299">
        <w:rPr>
          <w:sz w:val="28"/>
          <w:szCs w:val="28"/>
        </w:rPr>
        <w:t xml:space="preserve">Ощущение центра </w:t>
      </w:r>
      <w:r w:rsidR="005A25B5" w:rsidRPr="000B7299">
        <w:rPr>
          <w:sz w:val="28"/>
          <w:szCs w:val="28"/>
        </w:rPr>
        <w:t>т</w:t>
      </w:r>
      <w:r w:rsidRPr="000B7299">
        <w:rPr>
          <w:sz w:val="28"/>
          <w:szCs w:val="28"/>
        </w:rPr>
        <w:t>ренируется</w:t>
      </w:r>
      <w:r w:rsidR="005A25B5" w:rsidRPr="000B7299">
        <w:rPr>
          <w:sz w:val="28"/>
          <w:szCs w:val="28"/>
        </w:rPr>
        <w:t xml:space="preserve"> </w:t>
      </w:r>
      <w:r w:rsidRPr="000B7299">
        <w:rPr>
          <w:sz w:val="28"/>
          <w:szCs w:val="28"/>
        </w:rPr>
        <w:t>через занятие</w:t>
      </w:r>
      <w:r w:rsidR="005A25B5" w:rsidRPr="000B7299">
        <w:rPr>
          <w:sz w:val="28"/>
          <w:szCs w:val="28"/>
        </w:rPr>
        <w:t xml:space="preserve"> различными видами воинских искусств, медитативных практик, методами самообороны и многими видами спорта.</w:t>
      </w:r>
    </w:p>
    <w:p w:rsidR="000B7299" w:rsidRDefault="000B7299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B76F7A" w:rsidRPr="000B7299" w:rsidRDefault="004E66BE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299">
        <w:rPr>
          <w:sz w:val="28"/>
          <w:szCs w:val="28"/>
        </w:rPr>
        <w:t xml:space="preserve">В </w:t>
      </w:r>
      <w:proofErr w:type="spellStart"/>
      <w:r w:rsidRPr="000B7299">
        <w:rPr>
          <w:sz w:val="28"/>
          <w:szCs w:val="28"/>
        </w:rPr>
        <w:t>бодинамическом</w:t>
      </w:r>
      <w:proofErr w:type="spellEnd"/>
      <w:r w:rsidRPr="000B7299">
        <w:rPr>
          <w:sz w:val="28"/>
          <w:szCs w:val="28"/>
        </w:rPr>
        <w:t xml:space="preserve"> подходе (</w:t>
      </w:r>
      <w:proofErr w:type="spellStart"/>
      <w:r w:rsidRPr="000B7299">
        <w:rPr>
          <w:sz w:val="28"/>
          <w:szCs w:val="28"/>
        </w:rPr>
        <w:t>Бодинамика</w:t>
      </w:r>
      <w:proofErr w:type="spellEnd"/>
      <w:r w:rsidRPr="000B7299">
        <w:rPr>
          <w:sz w:val="28"/>
          <w:szCs w:val="28"/>
        </w:rPr>
        <w:t xml:space="preserve"> Л. Марчер) с функцией центрирования связаны глубокие и поверхностные мышцы таза, мышцы вокруг нижнего отдела позвоночника, глубокие мышцы позвоночного столба и мышцы груди. </w:t>
      </w:r>
    </w:p>
    <w:p w:rsidR="000B7299" w:rsidRDefault="000B7299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B76F7A" w:rsidRPr="000B7299" w:rsidRDefault="00B76F7A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299">
        <w:rPr>
          <w:sz w:val="28"/>
          <w:szCs w:val="28"/>
        </w:rPr>
        <w:t>В биосинтетическом подходе (Биосинтез Д.Боаделла) центрирование – один из трех процессов восстановления целостности человека.</w:t>
      </w:r>
    </w:p>
    <w:p w:rsidR="00B76F7A" w:rsidRPr="000B7299" w:rsidRDefault="00B76F7A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299">
        <w:rPr>
          <w:sz w:val="28"/>
          <w:szCs w:val="28"/>
        </w:rPr>
        <w:t xml:space="preserve">Мы будем изучать центрирование, как оно устроено, как оно организует наше тело и как это влияет на жизнь, общение и работу, а также будем учиться активировать определенные мышцы для достижения центрированного состояния. </w:t>
      </w:r>
    </w:p>
    <w:p w:rsidR="000B7299" w:rsidRDefault="000B7299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785490" w:rsidRPr="000B7299" w:rsidRDefault="00B76F7A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B7299">
        <w:rPr>
          <w:sz w:val="28"/>
          <w:szCs w:val="28"/>
        </w:rPr>
        <w:t xml:space="preserve">Также мы изучим типичные запросы клиентов, которые относятся к потере центрирования (например: «я потерял себя», «я не знаю, кто я», «не знаю, чего я хочу», «я чувствую неуверенность и пустоту») и научимся работать с этой темой в психотерапии. </w:t>
      </w:r>
    </w:p>
    <w:p w:rsidR="000B7299" w:rsidRPr="000B7299" w:rsidRDefault="000B7299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299">
        <w:rPr>
          <w:rFonts w:ascii="Times New Roman" w:hAnsi="Times New Roman" w:cs="Times New Roman"/>
          <w:b/>
          <w:i/>
          <w:sz w:val="28"/>
          <w:szCs w:val="28"/>
        </w:rPr>
        <w:t>Центрирование Заземление Границы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2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Базовые функции Эго, необходимые любому психотерапевту 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Я занимаюсь психотерапией более 20 лет. Сложно даже подсчитать, сколько клиентов за это время у </w:t>
      </w:r>
      <w:proofErr w:type="gramStart"/>
      <w:r w:rsidRPr="000B7299">
        <w:rPr>
          <w:rFonts w:ascii="Times New Roman" w:hAnsi="Times New Roman" w:cs="Times New Roman"/>
          <w:sz w:val="28"/>
          <w:szCs w:val="28"/>
        </w:rPr>
        <w:t>меня было и со сколькими настоящими профессионалами своего дела я сотрудничала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. Один из моих учителей, основатель Биосинтетического подхода телесно-ориентированной психотерапии, Дэвид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Боаделла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 xml:space="preserve"> однажды сказал, что «грамм контакта стоит тонны техник»! Наверное, это тот самый заветный ключик, который необходим для успеха психотерапии и, вообще, любого дела. Это так просто и, одновременно, так сложно.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B72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 чтобы у клиента произошли какие-либо изменения, необходимо, чтобы терапевт и клиент встретились. И они проделывают большой путь прежде, чем по-настоящему встретятся. В самом начале этого пути встреча происходит на поверхностном уровне или уровне Маски. Он хорош для знакомства и не является трансформирующим. Это уровень защит. Следующий уровень – уровень Тени или уровень сложных болезненных чувств, которые когда-то испытывал клиент в травмирующих отношениях. Очень важно встретить клиента на этом уровне и выдержать его чувства, но не стоит в нем «застревать». Проявления болезненных чувств сами по себе не приводят к значимым изменениям. Оба уровня: Маски и Тени являются пространствами переноса и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контрпереноса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 xml:space="preserve">. Здесь происходит важный диалог, но это далеко не все!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9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 важное – встретить клиента на глубинном уровне, уровне </w:t>
      </w:r>
      <w:r w:rsidRPr="000B7299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0B7299">
        <w:rPr>
          <w:rFonts w:ascii="Times New Roman" w:hAnsi="Times New Roman" w:cs="Times New Roman"/>
          <w:sz w:val="28"/>
          <w:szCs w:val="28"/>
        </w:rPr>
        <w:t xml:space="preserve">. За пределами переноса и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контрпереноса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 xml:space="preserve">. В Биосинтезе это пространство называют Резонансом. Тогда клиент чувствует, что он понят и принят, что терапевт находится с ним на одной волне и вот здесь создаются отличные возможности для глубокой трансформации клиента на всех уровнях функционирования: ментальном, эмоциональном и физическом. 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Чтобы встретить клиента на всех этапах пути и, самое главное, чтобы пройти в пространство резонанса, психотерапевту необходимы определенные навыки.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Pr="000B7299">
        <w:rPr>
          <w:rFonts w:ascii="Times New Roman" w:hAnsi="Times New Roman" w:cs="Times New Roman"/>
          <w:i/>
          <w:sz w:val="28"/>
          <w:szCs w:val="28"/>
        </w:rPr>
        <w:t>Центрирование</w:t>
      </w:r>
      <w:r w:rsidRPr="000B7299">
        <w:rPr>
          <w:rFonts w:ascii="Times New Roman" w:hAnsi="Times New Roman" w:cs="Times New Roman"/>
          <w:sz w:val="28"/>
          <w:szCs w:val="28"/>
        </w:rPr>
        <w:t xml:space="preserve"> – возможность распознавать и быть в контакте с истинными потребностями, импульсами и ценностями своими и клиента.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>Эта функция поможет психотерапевту: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- заинтересоваться клиентом, найти вдохновение для работы, 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>- не создавать альянсы с различными внутренними фигурами клиента,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lastRenderedPageBreak/>
        <w:t>- выдержать и помочь клиенту переработать болезненные чувства, энергию высокой интенсивности,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- сохранять способность мыслить и находиться в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метапозиции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>,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- сохранять веру в клиента, даже, когда </w:t>
      </w:r>
      <w:proofErr w:type="gramStart"/>
      <w:r w:rsidRPr="000B729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 ее потерял! 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i/>
          <w:sz w:val="28"/>
          <w:szCs w:val="28"/>
        </w:rPr>
        <w:t xml:space="preserve">Заземление </w:t>
      </w:r>
      <w:r w:rsidRPr="000B7299">
        <w:rPr>
          <w:rFonts w:ascii="Times New Roman" w:hAnsi="Times New Roman" w:cs="Times New Roman"/>
          <w:sz w:val="28"/>
          <w:szCs w:val="28"/>
        </w:rPr>
        <w:t>– способность находить надежную опору, быть в связи с реальностью, уметь в ней ориентироваться и тестировать ее, способность адаптироваться к разным условиям окружающей среды, та самая способность находиться в настоящем моменте и справляться с тем, что происходит.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>Эта функция поможет психотерапевту: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>ясно видеть, что происходит, ориентироваться в пространстве отношений с клиентом,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быть гибким к быстро меняющемуся ландшафту внутреннего мира клиента, способным адаптироваться к его проявлениям,  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научить клиента находить нужные опоры в разных ситуациях, 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восстанавливать функцию сознания после различных поражений </w:t>
      </w:r>
      <w:proofErr w:type="gramStart"/>
      <w:r w:rsidRPr="000B7299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 сильных потрясений,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>интегрировать «неудобные» и болезненные части опыта клиента в его внутренний мир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 </w:t>
      </w:r>
      <w:r w:rsidRPr="000B7299">
        <w:rPr>
          <w:rFonts w:ascii="Times New Roman" w:hAnsi="Times New Roman" w:cs="Times New Roman"/>
          <w:i/>
          <w:sz w:val="28"/>
          <w:szCs w:val="28"/>
        </w:rPr>
        <w:t>Границы</w:t>
      </w:r>
      <w:r w:rsidRPr="000B7299">
        <w:rPr>
          <w:rFonts w:ascii="Times New Roman" w:hAnsi="Times New Roman" w:cs="Times New Roman"/>
          <w:sz w:val="28"/>
          <w:szCs w:val="28"/>
        </w:rPr>
        <w:t xml:space="preserve"> -  </w:t>
      </w:r>
      <w:r w:rsidRPr="000B7299">
        <w:rPr>
          <w:rFonts w:ascii="Times New Roman" w:hAnsi="Times New Roman" w:cs="Times New Roman"/>
          <w:spacing w:val="1"/>
          <w:sz w:val="28"/>
          <w:szCs w:val="28"/>
        </w:rPr>
        <w:t xml:space="preserve">способность ясного различения того, «что есть я» и того, «что не я», </w:t>
      </w: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помогающая настроить взаимодействие внутреннего и внешнего, фильтр, дающий человеку возможность оставлять снаружи то, что ему не подходит или угрожает целостности, самооценке, равновесию. </w:t>
      </w:r>
    </w:p>
    <w:p w:rsidR="000B7299" w:rsidRDefault="000B7299" w:rsidP="000B729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функция поможет психотерапевту: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свои границы управляемыми и тем самым сохранять свою внутреннюю атмосферу, поддерживать стабильность и устойчивость собственного «Я»,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контакте с собственным достоинством и во взаимной связи с другими людьми,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степень открытости,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клиента выбирать когда, где, с кем и на какой дистанции взаимодействовать, </w:t>
      </w:r>
    </w:p>
    <w:p w:rsidR="000B7299" w:rsidRPr="000B7299" w:rsidRDefault="000B7299" w:rsidP="000B7299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клиента устанавливать, поддерживать и завершать контакты, что обеспечивает легкость общения. </w:t>
      </w:r>
    </w:p>
    <w:p w:rsidR="000B7299" w:rsidRPr="000B7299" w:rsidRDefault="000B7299" w:rsidP="000B729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Предлагаемый вашему вниманию цикл состоит из трех семинаров, </w:t>
      </w:r>
      <w:r w:rsidRPr="000B7299">
        <w:rPr>
          <w:rFonts w:ascii="Times New Roman" w:hAnsi="Times New Roman" w:cs="Times New Roman"/>
          <w:sz w:val="28"/>
          <w:szCs w:val="28"/>
        </w:rPr>
        <w:lastRenderedPageBreak/>
        <w:t>каждый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99">
        <w:rPr>
          <w:rFonts w:ascii="Times New Roman" w:hAnsi="Times New Roman" w:cs="Times New Roman"/>
          <w:sz w:val="28"/>
          <w:szCs w:val="28"/>
        </w:rPr>
        <w:t xml:space="preserve">которых будет посвящен одной из базовых эго-функций.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99">
        <w:rPr>
          <w:rFonts w:ascii="Times New Roman" w:hAnsi="Times New Roman" w:cs="Times New Roman"/>
          <w:sz w:val="28"/>
          <w:szCs w:val="28"/>
        </w:rPr>
        <w:t xml:space="preserve">Став его участником </w:t>
      </w:r>
      <w:proofErr w:type="gramStart"/>
      <w:r w:rsidRPr="000B72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 вы получите возможность овладеть базовыми эго-функциями и осознанно применять их в работе с клиентами. </w:t>
      </w:r>
    </w:p>
    <w:p w:rsidR="000B7299" w:rsidRPr="000B7299" w:rsidRDefault="000B7299" w:rsidP="000B72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Занятия будут проходить “живо”. Они будут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наполненны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 xml:space="preserve"> разного рода активностью на интеллектуальном, физическом и эмоциональном уровнях. Теоретическая часть будет </w:t>
      </w:r>
      <w:proofErr w:type="gramStart"/>
      <w:r w:rsidRPr="000B7299">
        <w:rPr>
          <w:rFonts w:ascii="Times New Roman" w:hAnsi="Times New Roman" w:cs="Times New Roman"/>
          <w:sz w:val="28"/>
          <w:szCs w:val="28"/>
        </w:rPr>
        <w:t>представлять из себя</w:t>
      </w:r>
      <w:proofErr w:type="gramEnd"/>
      <w:r w:rsidRPr="000B7299">
        <w:rPr>
          <w:rFonts w:ascii="Times New Roman" w:hAnsi="Times New Roman" w:cs="Times New Roman"/>
          <w:sz w:val="28"/>
          <w:szCs w:val="28"/>
        </w:rPr>
        <w:t xml:space="preserve"> интерактивное общение на тему каждой эго-функции, демонстраций принципов работы, выжимок из прикладных исследований и случаев из практики ведущего.  </w:t>
      </w:r>
    </w:p>
    <w:p w:rsidR="000B7299" w:rsidRPr="000B7299" w:rsidRDefault="000B7299" w:rsidP="000B72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299">
        <w:rPr>
          <w:rFonts w:ascii="Times New Roman" w:hAnsi="Times New Roman" w:cs="Times New Roman"/>
          <w:sz w:val="28"/>
          <w:szCs w:val="28"/>
        </w:rPr>
        <w:t xml:space="preserve">Практическая же часть будет состоять из изучения конкретных мышц, обеспечивающих эго-функцию, упражнений, а также работы в парах и тройках по </w:t>
      </w:r>
      <w:proofErr w:type="spellStart"/>
      <w:r w:rsidRPr="000B7299">
        <w:rPr>
          <w:rFonts w:ascii="Times New Roman" w:hAnsi="Times New Roman" w:cs="Times New Roman"/>
          <w:sz w:val="28"/>
          <w:szCs w:val="28"/>
        </w:rPr>
        <w:t>овладеванию</w:t>
      </w:r>
      <w:proofErr w:type="spellEnd"/>
      <w:r w:rsidRPr="000B7299">
        <w:rPr>
          <w:rFonts w:ascii="Times New Roman" w:hAnsi="Times New Roman" w:cs="Times New Roman"/>
          <w:sz w:val="28"/>
          <w:szCs w:val="28"/>
        </w:rPr>
        <w:t xml:space="preserve"> эго-функцией. </w:t>
      </w:r>
    </w:p>
    <w:p w:rsidR="000B7299" w:rsidRPr="000B7299" w:rsidRDefault="000B7299" w:rsidP="000B72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7299" w:rsidRPr="000B7299" w:rsidRDefault="000B7299" w:rsidP="000B729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299">
        <w:rPr>
          <w:rFonts w:ascii="Times New Roman" w:hAnsi="Times New Roman" w:cs="Times New Roman"/>
          <w:sz w:val="28"/>
          <w:szCs w:val="28"/>
        </w:rPr>
        <w:t xml:space="preserve">В результате у вас будет реальный рабочий инструмент, который не просто записан у вас в голове или на бумаге, а который будет “жить” в вашем теле и к которому вы сможете обратиться в любой момент.  </w:t>
      </w:r>
      <w:proofErr w:type="gramEnd"/>
    </w:p>
    <w:p w:rsidR="000B7299" w:rsidRPr="000B7299" w:rsidRDefault="000B7299" w:rsidP="000B7299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0B7299" w:rsidRPr="000B7299" w:rsidSect="0060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293"/>
    <w:multiLevelType w:val="hybridMultilevel"/>
    <w:tmpl w:val="E4868792"/>
    <w:lvl w:ilvl="0" w:tplc="51629C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785490"/>
    <w:rsid w:val="00027BC3"/>
    <w:rsid w:val="000722F2"/>
    <w:rsid w:val="000B54F4"/>
    <w:rsid w:val="000B7299"/>
    <w:rsid w:val="00180006"/>
    <w:rsid w:val="0027264D"/>
    <w:rsid w:val="00304A7B"/>
    <w:rsid w:val="004E66BE"/>
    <w:rsid w:val="005A25B5"/>
    <w:rsid w:val="006030FA"/>
    <w:rsid w:val="006B3AEE"/>
    <w:rsid w:val="00750A91"/>
    <w:rsid w:val="00785490"/>
    <w:rsid w:val="007A153C"/>
    <w:rsid w:val="00882DAD"/>
    <w:rsid w:val="00934EC0"/>
    <w:rsid w:val="00B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7BC3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4F21B-F17A-4627-A54B-45B081BD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user5</cp:lastModifiedBy>
  <cp:revision>7</cp:revision>
  <dcterms:created xsi:type="dcterms:W3CDTF">2018-07-31T19:05:00Z</dcterms:created>
  <dcterms:modified xsi:type="dcterms:W3CDTF">2019-10-28T12:50:00Z</dcterms:modified>
</cp:coreProperties>
</file>